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7BE5" w14:textId="77777777" w:rsidR="008175A0" w:rsidRDefault="008175A0">
      <w:pPr>
        <w:tabs>
          <w:tab w:val="right" w:pos="8730"/>
        </w:tabs>
        <w:spacing w:line="580" w:lineRule="exact"/>
        <w:outlineLvl w:val="0"/>
        <w:rPr>
          <w:rFonts w:ascii="黑体" w:eastAsia="黑体" w:hAnsi="黑体" w:hint="eastAsia"/>
          <w:color w:val="000000"/>
          <w:szCs w:val="32"/>
        </w:rPr>
      </w:pPr>
    </w:p>
    <w:p w14:paraId="2C03A4D5" w14:textId="77777777" w:rsidR="008175A0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8175A0" w14:paraId="450FF0A9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22D75267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3980F6C9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3884DCB" w14:textId="77777777" w:rsidR="008175A0" w:rsidRDefault="00000000">
            <w:pPr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《车企“60天账期”执行现状调查报告：四大问题亟待改进》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F1D373E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5EDD1ED6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3F4E55C" w14:textId="77777777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深度报道</w:t>
            </w:r>
          </w:p>
        </w:tc>
      </w:tr>
      <w:tr w:rsidR="008175A0" w14:paraId="295CAD54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0F904F00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E33710B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068475C3" w14:textId="56E0644B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44</w:t>
            </w:r>
            <w:r w:rsidR="004425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69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2A66740" w14:textId="77777777" w:rsidR="008175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D3B892" w14:textId="77777777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深度报道</w:t>
            </w:r>
          </w:p>
        </w:tc>
      </w:tr>
      <w:tr w:rsidR="008175A0" w14:paraId="6EDD6D47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637245C2" w14:textId="77777777" w:rsidR="008175A0" w:rsidRDefault="008175A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31EAFFF0" w14:textId="77777777" w:rsidR="008175A0" w:rsidRDefault="008175A0">
            <w:pPr>
              <w:spacing w:line="380" w:lineRule="exact"/>
              <w:ind w:firstLine="560"/>
              <w:jc w:val="center"/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F697993" w14:textId="77777777" w:rsidR="008175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C69B8A5" w14:textId="77777777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8175A0" w14:paraId="0EA92EFB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FB626BE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49F91ADE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889A4D" w14:textId="09B588DE" w:rsidR="008175A0" w:rsidRDefault="00F266D4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王琳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、林子、张冰、白昊天、</w:t>
            </w:r>
          </w:p>
          <w:p w14:paraId="37946C24" w14:textId="77777777" w:rsidR="008175A0" w:rsidRDefault="00000000">
            <w:pPr>
              <w:spacing w:line="240" w:lineRule="exact"/>
              <w:rPr>
                <w:rFonts w:ascii="华文中宋" w:eastAsia="仿宋" w:hAnsi="华文中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苏曼丽、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杨娟娟、廖爱玲、卢子雄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40577C5" w14:textId="77777777" w:rsidR="008175A0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70D0A079" w14:textId="77777777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杨娟娟、廖爱玲</w:t>
            </w:r>
          </w:p>
        </w:tc>
      </w:tr>
      <w:tr w:rsidR="008175A0" w14:paraId="5A25159C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B7C11C1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31C1BFED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0ECC461" w14:textId="77777777" w:rsidR="008175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新京报社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636C2E9" w14:textId="77777777" w:rsidR="008175A0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3DE04048" w14:textId="77777777" w:rsidR="008175A0" w:rsidRDefault="00000000">
            <w:pPr>
              <w:spacing w:line="260" w:lineRule="exact"/>
              <w:rPr>
                <w:rFonts w:ascii="方正仿宋_GB2312" w:hAnsi="仿宋" w:hint="eastAsia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F0EE99D" w14:textId="77777777" w:rsidR="008175A0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新京报App</w:t>
            </w:r>
          </w:p>
        </w:tc>
      </w:tr>
      <w:tr w:rsidR="008175A0" w14:paraId="129C3B8F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5BBAD8E3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2A1F66CA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11B7238F" w14:textId="77777777" w:rsidR="008175A0" w:rsidRDefault="008175A0">
            <w:pPr>
              <w:spacing w:line="260" w:lineRule="exact"/>
              <w:rPr>
                <w:rFonts w:ascii="方正仿宋_GB2312" w:hAnsi="仿宋" w:hint="eastAsia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39DBE610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4415C7BB" w14:textId="245D48C9" w:rsidR="008175A0" w:rsidRDefault="00000000">
            <w:pPr>
              <w:spacing w:line="260" w:lineRule="exact"/>
              <w:rPr>
                <w:rFonts w:ascii="方正仿宋_GB2312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2025年8月29日</w:t>
            </w:r>
            <w:r w:rsidR="00A4638D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9时19分</w:t>
            </w:r>
          </w:p>
        </w:tc>
      </w:tr>
      <w:tr w:rsidR="008175A0" w14:paraId="58AA187F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EA5A2A3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035CF7D9" w14:textId="77777777" w:rsidR="008175A0" w:rsidRDefault="00000000">
            <w:pPr>
              <w:spacing w:line="320" w:lineRule="exact"/>
              <w:jc w:val="center"/>
              <w:rPr>
                <w:rFonts w:ascii="方正仿宋_GB2312" w:eastAsia="华文中宋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209CEEE4" w14:textId="2F0FB6CA" w:rsidR="00390DF8" w:rsidRDefault="00390DF8">
            <w:pPr>
              <w:spacing w:line="260" w:lineRule="exact"/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</w:pPr>
            <w:hyperlink r:id="rId7" w:history="1">
              <w:r w:rsidRPr="00390DF8">
                <w:rPr>
                  <w:rStyle w:val="a5"/>
                  <w:rFonts w:ascii="仿宋" w:eastAsia="仿宋" w:hAnsi="仿宋" w:cs="仿宋"/>
                  <w:sz w:val="21"/>
                  <w:szCs w:val="15"/>
                </w:rPr>
                <w:t>https://m.bjnews.com.cn/detail/1756430346168400.html</w:t>
              </w:r>
            </w:hyperlink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3F855700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9678159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2DA382F" w14:textId="77777777" w:rsidR="008175A0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否</w:t>
            </w:r>
          </w:p>
        </w:tc>
      </w:tr>
      <w:tr w:rsidR="008175A0" w14:paraId="70E1773C" w14:textId="77777777">
        <w:trPr>
          <w:trHeight w:val="4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07AAD89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01BBD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7B14F99F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6EB95267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69B2D2E" w14:textId="77777777" w:rsidR="008175A0" w:rsidRDefault="0000000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国务院《保障中小企业款项支付条例》自2025年6月1日起施行，体现了对拖欠账款问题的高度重视。于是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17家车企对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供应商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“60天账期”集体承诺，这也被视为综合整治汽车“内卷式”竞争的具体举措之一。</w:t>
            </w:r>
          </w:p>
          <w:p w14:paraId="1A212FFB" w14:textId="77777777" w:rsidR="008175A0" w:rsidRDefault="008175A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14:paraId="063A63BD" w14:textId="77777777" w:rsidR="008175A0" w:rsidRDefault="0000000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在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车企承诺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两个月之后，执行情况如何，供应商拿到钱了吗？新京报贝壳财经策划推出《车企“60天账期”执行现状调查报告》，一方面从供应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链企业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角度进行采访调查，深入了解一线企业的真实情况。另一方面通过向企业发放调查问卷，更真实地收集数据样本以了解企业现状和想法。在这些调查过程中，我们发现了账期兑付中存在的四大问题。同时，邀约了一场“车圈圆桌派”，行业专家、供应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链企业探讨账期执行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存在的挑战，并就如何形成良性循环提出建设性建议。</w:t>
            </w:r>
          </w:p>
          <w:p w14:paraId="0910FBF1" w14:textId="77777777" w:rsidR="008175A0" w:rsidRDefault="008175A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14:paraId="6B9DFB74" w14:textId="77777777" w:rsidR="008175A0" w:rsidRDefault="0000000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这些内容经过整合，最终创新性地以一份调查报告的形式对外呈现出来。数据样本和采访样本支撑性强，反映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出供应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商对政策的普遍担忧，文字结合图表让条理更加清晰分明，增强了报告的可信度和专业性。切中汽车行业痛点与关注热点，为政策落地提供了关键参考。</w:t>
            </w:r>
          </w:p>
          <w:p w14:paraId="26C4861B" w14:textId="77777777" w:rsidR="008175A0" w:rsidRDefault="008175A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14:paraId="5C59821D" w14:textId="77777777" w:rsidR="008175A0" w:rsidRDefault="00000000">
            <w:pP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该报告在新京报App、贝壳财经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等多平台综合阅读量超100万，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其中微信推文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获得不少评论，与读者形成互动，同时受到供应链企业、专家、行业协会的关注和转发。</w:t>
            </w:r>
          </w:p>
        </w:tc>
      </w:tr>
      <w:tr w:rsidR="008175A0" w14:paraId="3456B583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4A83DCC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15577E79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89BA6BF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6658CF77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781BFF83" w14:textId="77777777" w:rsidR="008175A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65264B62" w14:textId="77777777" w:rsidR="008175A0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0926E61E" w14:textId="77777777" w:rsidR="008175A0" w:rsidRDefault="008175A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8" w:history="1">
              <w:r>
                <w:rPr>
                  <w:rStyle w:val="a5"/>
                  <w:rFonts w:ascii="仿宋" w:eastAsia="仿宋" w:hAnsi="仿宋" w:cs="仿宋" w:hint="eastAsia"/>
                  <w:sz w:val="21"/>
                  <w:szCs w:val="15"/>
                </w:rPr>
                <w:t>https://www.bjnews.com.cn/detail/1756430346168400.html</w:t>
              </w:r>
            </w:hyperlink>
          </w:p>
        </w:tc>
      </w:tr>
      <w:tr w:rsidR="008175A0" w14:paraId="4CD58858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7D7E274C" w14:textId="77777777" w:rsidR="008175A0" w:rsidRDefault="008175A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6BB67E1A" w14:textId="77777777" w:rsidR="008175A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3109013" w14:textId="77777777" w:rsidR="008175A0" w:rsidRDefault="00000000">
            <w:pPr>
              <w:spacing w:line="240" w:lineRule="exact"/>
              <w:jc w:val="center"/>
              <w:rPr>
                <w:rFonts w:ascii="仿宋" w:eastAsia="楷体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3D7400A5" w14:textId="77777777" w:rsidR="008175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10.3万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26498851" w14:textId="77777777" w:rsidR="008175A0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DFF651D" w14:textId="77777777" w:rsidR="008175A0" w:rsidRDefault="00000000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79D6F3A1" w14:textId="77777777" w:rsidR="008175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点赞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154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464D6F7C" w14:textId="77777777" w:rsidR="008175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3BAB59A" w14:textId="77777777" w:rsidR="008175A0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超100万</w:t>
            </w:r>
          </w:p>
        </w:tc>
      </w:tr>
      <w:tr w:rsidR="008175A0" w14:paraId="0DC96D14" w14:textId="77777777" w:rsidTr="006665F5">
        <w:trPr>
          <w:trHeight w:hRule="exact" w:val="3271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6DC8909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4581FBC8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26A4F582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16B4B81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2C3C4E16" w14:textId="77777777" w:rsidR="008175A0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208C5AA4" w14:textId="77777777" w:rsidR="008175A0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12A44F0" w14:textId="2AF24A8F" w:rsidR="008175A0" w:rsidRPr="007F1B47" w:rsidRDefault="007F1B47" w:rsidP="006665F5">
            <w:pPr>
              <w:ind w:firstLineChars="200" w:firstLine="420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该作品聚焦车企“60天账期”政策落地痛点，选题紧扣行业现实与民生关切。调研扎实、论据充分，行文逻辑清晰，融合了问卷调查、调研供应商、了解</w:t>
            </w:r>
            <w:proofErr w:type="gramStart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车企行动</w:t>
            </w:r>
            <w:proofErr w:type="gramEnd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举措、专家圆桌探讨解决方案等多种采访维度，客观呈现</w:t>
            </w:r>
            <w:proofErr w:type="gramStart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车企承诺</w:t>
            </w:r>
            <w:proofErr w:type="gramEnd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与实际执行存在的差距，精准</w:t>
            </w:r>
            <w:proofErr w:type="gramStart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剖析账期兑付</w:t>
            </w:r>
            <w:proofErr w:type="gramEnd"/>
            <w:r w:rsidRPr="007F1B47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的四大难题。报道兼具警示性与建设性，对促进汽车产业链的健康发展、构建整车与零部件企业的共赢生态具有参考意义。</w:t>
            </w:r>
          </w:p>
          <w:p w14:paraId="1DA36A21" w14:textId="77777777" w:rsidR="008175A0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</w:t>
            </w:r>
          </w:p>
          <w:p w14:paraId="212B3DA5" w14:textId="77777777" w:rsidR="008175A0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1E2BB4F2" w14:textId="7E8D46C4" w:rsidR="008175A0" w:rsidRDefault="00000000">
            <w:pPr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 w:rsidR="007F1B47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 w:rsidR="007F1B47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4B02777A" w14:textId="68DBE526" w:rsidR="008175A0" w:rsidRDefault="008175A0"/>
    <w:sectPr w:rsidR="008175A0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91E6B" w14:textId="77777777" w:rsidR="00D35FA7" w:rsidRDefault="00D35FA7">
      <w:r>
        <w:separator/>
      </w:r>
    </w:p>
  </w:endnote>
  <w:endnote w:type="continuationSeparator" w:id="0">
    <w:p w14:paraId="28B8C211" w14:textId="77777777" w:rsidR="00D35FA7" w:rsidRDefault="00D3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00000000" w:usb1="00000000" w:usb2="00000012" w:usb3="00000000" w:csb0="00040001" w:csb1="00000000"/>
    <w:embedRegular r:id="rId1" w:subsetted="1" w:fontKey="{93355C52-7BA0-42E3-B223-04DBD167EBD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  <w:embedRegular r:id="rId2" w:subsetted="1" w:fontKey="{CF86EFAD-3305-4D66-AEB6-7A026CEC317E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A3F08CFE-6E7C-4F6B-8CE1-404E650E273A}"/>
  </w:font>
  <w:font w:name="仿宋">
    <w:altName w:val="汉仪中等线KW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D3D62E43-C2A7-4916-AF47-2F250A55C3B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69C451A4-A02E-48C2-9748-2495092B582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8B4D" w14:textId="77777777" w:rsidR="00D35FA7" w:rsidRDefault="00D35FA7">
      <w:r>
        <w:separator/>
      </w:r>
    </w:p>
  </w:footnote>
  <w:footnote w:type="continuationSeparator" w:id="0">
    <w:p w14:paraId="72B44A0A" w14:textId="77777777" w:rsidR="00D35FA7" w:rsidRDefault="00D35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9A250" w14:textId="77777777" w:rsidR="008175A0" w:rsidRDefault="008175A0">
    <w:pPr>
      <w:pStyle w:val="3"/>
      <w:spacing w:after="0" w:line="320" w:lineRule="exact"/>
      <w:ind w:firstLine="602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5A0"/>
    <w:rsid w:val="00046588"/>
    <w:rsid w:val="00136C92"/>
    <w:rsid w:val="002C4C69"/>
    <w:rsid w:val="00307FC7"/>
    <w:rsid w:val="00322878"/>
    <w:rsid w:val="00390DF8"/>
    <w:rsid w:val="003A4DB3"/>
    <w:rsid w:val="0044254C"/>
    <w:rsid w:val="0049506D"/>
    <w:rsid w:val="00566097"/>
    <w:rsid w:val="00643BDA"/>
    <w:rsid w:val="006665F5"/>
    <w:rsid w:val="006B5B3D"/>
    <w:rsid w:val="006C55BE"/>
    <w:rsid w:val="006F5492"/>
    <w:rsid w:val="007F1B47"/>
    <w:rsid w:val="008175A0"/>
    <w:rsid w:val="008B3265"/>
    <w:rsid w:val="00962E84"/>
    <w:rsid w:val="00A4638D"/>
    <w:rsid w:val="00AE1F97"/>
    <w:rsid w:val="00B44401"/>
    <w:rsid w:val="00BB0A9F"/>
    <w:rsid w:val="00C673D3"/>
    <w:rsid w:val="00CD2CE1"/>
    <w:rsid w:val="00D35FA7"/>
    <w:rsid w:val="00DC1C7A"/>
    <w:rsid w:val="00EE46BB"/>
    <w:rsid w:val="00F266D4"/>
    <w:rsid w:val="00F44F67"/>
    <w:rsid w:val="00FC09F1"/>
    <w:rsid w:val="02606AFF"/>
    <w:rsid w:val="04D12EE4"/>
    <w:rsid w:val="08181C5D"/>
    <w:rsid w:val="103E4A53"/>
    <w:rsid w:val="14524026"/>
    <w:rsid w:val="1669093C"/>
    <w:rsid w:val="173F6F5C"/>
    <w:rsid w:val="1BA15420"/>
    <w:rsid w:val="20987E81"/>
    <w:rsid w:val="259C15A5"/>
    <w:rsid w:val="26A10E3D"/>
    <w:rsid w:val="291819B2"/>
    <w:rsid w:val="291E3278"/>
    <w:rsid w:val="2D5409B8"/>
    <w:rsid w:val="3265394D"/>
    <w:rsid w:val="33363900"/>
    <w:rsid w:val="375D2B5F"/>
    <w:rsid w:val="388C36FB"/>
    <w:rsid w:val="3AE138CC"/>
    <w:rsid w:val="40D329B3"/>
    <w:rsid w:val="43A055EF"/>
    <w:rsid w:val="43E84F07"/>
    <w:rsid w:val="440D03DE"/>
    <w:rsid w:val="4559288B"/>
    <w:rsid w:val="47BE64D2"/>
    <w:rsid w:val="49AB775A"/>
    <w:rsid w:val="4A042BE1"/>
    <w:rsid w:val="4B524331"/>
    <w:rsid w:val="4B591FD6"/>
    <w:rsid w:val="4CA94913"/>
    <w:rsid w:val="51D8506E"/>
    <w:rsid w:val="57E93603"/>
    <w:rsid w:val="5C8A688E"/>
    <w:rsid w:val="5D250E1A"/>
    <w:rsid w:val="5DB20C7A"/>
    <w:rsid w:val="5E3478C6"/>
    <w:rsid w:val="604F2F3E"/>
    <w:rsid w:val="64D62D85"/>
    <w:rsid w:val="66560D21"/>
    <w:rsid w:val="66EF4FB5"/>
    <w:rsid w:val="68634C04"/>
    <w:rsid w:val="68C00BD0"/>
    <w:rsid w:val="68CF1035"/>
    <w:rsid w:val="6F2E6A91"/>
    <w:rsid w:val="6FE942FE"/>
    <w:rsid w:val="70CD2B43"/>
    <w:rsid w:val="73F26870"/>
    <w:rsid w:val="74884070"/>
    <w:rsid w:val="781C169F"/>
    <w:rsid w:val="796F3198"/>
    <w:rsid w:val="7F0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2AFA3E"/>
  <w15:docId w15:val="{A58EB41B-BC3B-4D9B-A6E2-1860D036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FollowedHyperlink"/>
    <w:basedOn w:val="a0"/>
    <w:rPr>
      <w:color w:val="800080"/>
      <w:u w:val="single"/>
    </w:rPr>
  </w:style>
  <w:style w:type="character" w:styleId="a5">
    <w:name w:val="Hyperlink"/>
    <w:basedOn w:val="a0"/>
    <w:qFormat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390DF8"/>
    <w:rPr>
      <w:color w:val="605E5C"/>
      <w:shd w:val="clear" w:color="auto" w:fill="E1DFDD"/>
    </w:rPr>
  </w:style>
  <w:style w:type="paragraph" w:styleId="a7">
    <w:name w:val="footer"/>
    <w:basedOn w:val="a"/>
    <w:link w:val="a8"/>
    <w:rsid w:val="00F26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F266D4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jnews.com.cn/detail/175643034616840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bjnews.com.cn/detail/1756430346168400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66e19f13-d433-490b-9502-ae10bd4ef238</errorID>
      <errorWord>内卷</errorWord>
      <group>L1_Official</group>
      <groupName>公文问题</groupName>
      <ability>L2_Official</ability>
      <abilityName>公文问题</abilityName>
      <candidateList/>
      <explain>公文中禁止出现该词语</explain>
      <paraID>2308B160</paraID>
      <start>84</start>
      <end>86</end>
      <status>unmodified</status>
      <modifiedWord/>
      <trackRevisions>false</trackRevisions>
    </reviewItem>
    <reviewItem>
      <errorID>ef4d5af5-cd1a-49e3-affc-56d47cc77bf6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 A32475C</paraID>
      <start>34</start>
      <end>35</end>
      <status>unmodified</status>
      <modifiedWord/>
      <trackRevisions>false</trackRevisions>
    </reviewItem>
    <reviewItem>
      <errorID>c44f33b8-6112-43d2-9690-7a1d42cee8c2</errorID>
      <errorWord>注</errorWord>
      <group>L1_Word</group>
      <groupName>字词问题</groupName>
      <ability>L2_Typo</ability>
      <abilityName>字词错误</abilityName>
      <candidateList>
        <item>注和</item>
      </candidateList>
      <explain/>
      <paraID> A32475C</paraID>
      <start>71</start>
      <end>73</end>
      <status>modified</status>
      <modifiedWord>注和</modifiedWord>
      <trackRevisions>false</trackRevisions>
    </reviewItem>
    <reviewItem>
      <errorID>f8bbd990-7a29-4990-bd30-1aafc6e34b11</errorID>
      <errorWord>点赞</errorWord>
      <group>L1_Official</group>
      <groupName>公文问题</groupName>
      <ability>L2_Official</ability>
      <abilityName>公文问题</abilityName>
      <candidateList/>
      <explain>公文中禁止出现该词语</explain>
      <paraID>1C7B057C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9E899D3-37D4-4E40-9391-08325D482883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642</Words>
  <Characters>733</Characters>
  <Application>Microsoft Office Word</Application>
  <DocSecurity>0</DocSecurity>
  <Lines>73</Lines>
  <Paragraphs>85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 dp</cp:lastModifiedBy>
  <cp:revision>11</cp:revision>
  <cp:lastPrinted>2026-04-15T08:33:00Z</cp:lastPrinted>
  <dcterms:created xsi:type="dcterms:W3CDTF">2026-04-07T06:18:00Z</dcterms:created>
  <dcterms:modified xsi:type="dcterms:W3CDTF">2026-05-10T13:35:00Z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eyJoZGlkIjoiNzNjZTY3NTA3NWYyYzk0YmJjNjlkOTNlMTNiNGIwYjAiLCJ1c2VySWQiOiI1OTA0OTc4NTEifQ==</vt:lpwstr>
  </property>
  <property fmtid="{D5CDD505-2E9C-101B-9397-08002B2CF9AE}" pid="4" name="ICV">
    <vt:lpwstr>D1E8F804244740EF9C47E280E765C5A0_12</vt:lpwstr>
  </property>
</Properties>
</file>